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621B" w14:textId="000DFE29" w:rsidR="0082546B" w:rsidRPr="00454B31" w:rsidRDefault="00D07BBA" w:rsidP="00D07BBA">
      <w:pPr>
        <w:jc w:val="center"/>
        <w:rPr>
          <w:rFonts w:ascii="ＭＳ 明朝" w:hAnsi="ＭＳ 明朝"/>
          <w:b/>
          <w:bCs/>
          <w:sz w:val="32"/>
          <w:szCs w:val="40"/>
        </w:rPr>
      </w:pPr>
      <w:r w:rsidRPr="00454B31">
        <w:rPr>
          <w:rFonts w:ascii="ＭＳ 明朝" w:hAnsi="ＭＳ 明朝" w:hint="eastAsia"/>
          <w:b/>
          <w:bCs/>
          <w:sz w:val="32"/>
          <w:szCs w:val="40"/>
        </w:rPr>
        <w:t>休　業　協　定　書</w:t>
      </w:r>
    </w:p>
    <w:p w14:paraId="3750F7F6" w14:textId="77777777" w:rsidR="00454B31" w:rsidRPr="00D07BBA" w:rsidRDefault="00454B31">
      <w:pPr>
        <w:rPr>
          <w:rFonts w:ascii="ＭＳ 明朝" w:hAnsi="ＭＳ 明朝" w:hint="eastAsia"/>
        </w:rPr>
      </w:pPr>
    </w:p>
    <w:p w14:paraId="7C866BCA" w14:textId="38455BF4" w:rsidR="0082546B" w:rsidRDefault="00D07BBA" w:rsidP="00D07BBA">
      <w:p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［会社名</w:t>
      </w:r>
      <w:r>
        <w:rPr>
          <w:rFonts w:ascii="ＭＳ 明朝" w:hAnsi="ＭＳ 明朝" w:hint="eastAsia"/>
        </w:rPr>
        <w:t>を記載</w:t>
      </w:r>
      <w:r w:rsidRPr="00D07BBA">
        <w:rPr>
          <w:rFonts w:ascii="ＭＳ 明朝" w:hAnsi="ＭＳ 明朝" w:hint="eastAsia"/>
        </w:rPr>
        <w:t>］</w:t>
      </w:r>
      <w:r w:rsidR="0082546B" w:rsidRPr="00D07BBA">
        <w:rPr>
          <w:rFonts w:ascii="ＭＳ 明朝" w:hAnsi="ＭＳ 明朝" w:hint="eastAsia"/>
        </w:rPr>
        <w:t>と</w:t>
      </w:r>
      <w:r w:rsidRPr="00D07BBA">
        <w:rPr>
          <w:rFonts w:ascii="ＭＳ 明朝" w:hAnsi="ＭＳ 明朝" w:hint="eastAsia"/>
        </w:rPr>
        <w:t>［従業員代表名</w:t>
      </w:r>
      <w:r>
        <w:rPr>
          <w:rFonts w:ascii="ＭＳ 明朝" w:hAnsi="ＭＳ 明朝" w:hint="eastAsia"/>
        </w:rPr>
        <w:t>を記載</w:t>
      </w:r>
      <w:r w:rsidRPr="00D07BBA">
        <w:rPr>
          <w:rFonts w:ascii="ＭＳ 明朝" w:hAnsi="ＭＳ 明朝" w:hint="eastAsia"/>
        </w:rPr>
        <w:t>］</w:t>
      </w:r>
      <w:r w:rsidR="0082546B" w:rsidRPr="00D07BBA">
        <w:rPr>
          <w:rFonts w:ascii="ＭＳ 明朝" w:hAnsi="ＭＳ 明朝" w:hint="eastAsia"/>
        </w:rPr>
        <w:t>とは、休業の実施に関し下記のとおり協定する。</w:t>
      </w:r>
    </w:p>
    <w:p w14:paraId="76519C6B" w14:textId="77777777" w:rsidR="00746AFF" w:rsidRPr="00D07BBA" w:rsidRDefault="00746AFF" w:rsidP="00D07BBA">
      <w:pPr>
        <w:rPr>
          <w:rFonts w:ascii="ＭＳ 明朝" w:hAnsi="ＭＳ 明朝"/>
        </w:rPr>
      </w:pPr>
    </w:p>
    <w:p w14:paraId="3BA2B742" w14:textId="77777777" w:rsidR="0082546B" w:rsidRPr="00D07BBA" w:rsidRDefault="0082546B">
      <w:pPr>
        <w:pStyle w:val="a3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記</w:t>
      </w:r>
    </w:p>
    <w:p w14:paraId="6C5D43FA" w14:textId="77777777" w:rsidR="0082546B" w:rsidRPr="00D07BBA" w:rsidRDefault="0082546B">
      <w:pPr>
        <w:rPr>
          <w:rFonts w:ascii="ＭＳ 明朝" w:hAnsi="ＭＳ 明朝"/>
        </w:rPr>
      </w:pPr>
    </w:p>
    <w:p w14:paraId="5105C854" w14:textId="77777777" w:rsidR="0082546B" w:rsidRPr="00D07BBA" w:rsidRDefault="0082546B">
      <w:pPr>
        <w:numPr>
          <w:ilvl w:val="0"/>
          <w:numId w:val="1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休業の時期</w:t>
      </w:r>
    </w:p>
    <w:p w14:paraId="65E317C1" w14:textId="77777777" w:rsidR="0082546B" w:rsidRPr="00D07BBA" w:rsidRDefault="0082546B">
      <w:pPr>
        <w:ind w:leftChars="200" w:left="420" w:firstLineChars="100" w:firstLine="21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休業は</w:t>
      </w:r>
      <w:r w:rsidR="00904BCC" w:rsidRPr="00D07BBA">
        <w:rPr>
          <w:rFonts w:ascii="ＭＳ 明朝" w:hAnsi="ＭＳ 明朝" w:hint="eastAsia"/>
        </w:rPr>
        <w:t>令和</w:t>
      </w:r>
      <w:r w:rsidRPr="00D07BBA">
        <w:rPr>
          <w:rFonts w:ascii="ＭＳ 明朝" w:hAnsi="ＭＳ 明朝" w:hint="eastAsia"/>
        </w:rPr>
        <w:t xml:space="preserve">　　年　　月　　日から</w:t>
      </w:r>
      <w:r w:rsidR="00904BCC" w:rsidRPr="00D07BBA">
        <w:rPr>
          <w:rFonts w:ascii="ＭＳ 明朝" w:hAnsi="ＭＳ 明朝" w:hint="eastAsia"/>
        </w:rPr>
        <w:t>令和</w:t>
      </w:r>
      <w:r w:rsidRPr="00D07BBA">
        <w:rPr>
          <w:rFonts w:ascii="ＭＳ 明朝" w:hAnsi="ＭＳ 明朝" w:hint="eastAsia"/>
        </w:rPr>
        <w:t xml:space="preserve">　　年　　月　　日までの間において、これらの日を含め、　　日間</w:t>
      </w:r>
      <w:r w:rsidR="00E80FCF" w:rsidRPr="00D07BBA">
        <w:rPr>
          <w:rFonts w:ascii="ＭＳ 明朝" w:hAnsi="ＭＳ 明朝" w:hint="eastAsia"/>
        </w:rPr>
        <w:t>（休業　　日間、短時間休業　　日間）</w:t>
      </w:r>
      <w:r w:rsidRPr="00D07BBA">
        <w:rPr>
          <w:rFonts w:ascii="ＭＳ 明朝" w:hAnsi="ＭＳ 明朝" w:hint="eastAsia"/>
        </w:rPr>
        <w:t>実施する。</w:t>
      </w:r>
    </w:p>
    <w:p w14:paraId="54132DC4" w14:textId="77777777" w:rsidR="00E80FCF" w:rsidRPr="00D07BBA" w:rsidRDefault="00E80FCF">
      <w:pPr>
        <w:ind w:leftChars="200" w:left="420" w:firstLineChars="100" w:firstLine="21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短時間休業の場合、一</w:t>
      </w:r>
      <w:r w:rsidR="00021AB7" w:rsidRPr="00D07BBA">
        <w:rPr>
          <w:rFonts w:ascii="ＭＳ 明朝" w:hAnsi="ＭＳ 明朝" w:hint="eastAsia"/>
        </w:rPr>
        <w:t>所</w:t>
      </w:r>
      <w:r w:rsidRPr="00D07BBA">
        <w:rPr>
          <w:rFonts w:ascii="ＭＳ 明朝" w:hAnsi="ＭＳ 明朝" w:hint="eastAsia"/>
        </w:rPr>
        <w:t>定労働日当たりの休業時間は、　　時間とする。</w:t>
      </w:r>
    </w:p>
    <w:p w14:paraId="7ECF8C32" w14:textId="77777777" w:rsidR="0082546B" w:rsidRPr="00D07BBA" w:rsidRDefault="0082546B">
      <w:pPr>
        <w:numPr>
          <w:ilvl w:val="0"/>
          <w:numId w:val="1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休業の対象者</w:t>
      </w:r>
    </w:p>
    <w:p w14:paraId="7B424BC1" w14:textId="77777777" w:rsidR="0082546B" w:rsidRPr="00D07BBA" w:rsidRDefault="0082546B">
      <w:pPr>
        <w:numPr>
          <w:ilvl w:val="1"/>
          <w:numId w:val="1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全従業員を対象とする。</w:t>
      </w:r>
    </w:p>
    <w:p w14:paraId="3961130A" w14:textId="77777777" w:rsidR="0082546B" w:rsidRPr="00D07BBA" w:rsidRDefault="0082546B">
      <w:pPr>
        <w:numPr>
          <w:ilvl w:val="1"/>
          <w:numId w:val="1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休業日の休業人数は概ね　　人とする。</w:t>
      </w:r>
    </w:p>
    <w:p w14:paraId="5C243E13" w14:textId="77777777" w:rsidR="0082546B" w:rsidRPr="00D07BBA" w:rsidRDefault="0082546B">
      <w:pPr>
        <w:numPr>
          <w:ilvl w:val="1"/>
          <w:numId w:val="1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休業は出来る限り輪番で行うものとする。</w:t>
      </w:r>
    </w:p>
    <w:p w14:paraId="756E37C4" w14:textId="77777777" w:rsidR="0082546B" w:rsidRPr="00D07BBA" w:rsidRDefault="00E80FCF" w:rsidP="00E80FCF">
      <w:pPr>
        <w:numPr>
          <w:ilvl w:val="0"/>
          <w:numId w:val="1"/>
        </w:numPr>
        <w:rPr>
          <w:rFonts w:ascii="ＭＳ 明朝" w:hAnsi="ＭＳ 明朝"/>
          <w:lang w:eastAsia="zh-TW"/>
        </w:rPr>
      </w:pPr>
      <w:r w:rsidRPr="00D07BBA">
        <w:rPr>
          <w:rFonts w:ascii="ＭＳ 明朝" w:hAnsi="ＭＳ 明朝" w:hint="eastAsia"/>
          <w:lang w:eastAsia="zh-TW"/>
        </w:rPr>
        <w:t>休業時間（短時間休業）</w:t>
      </w:r>
    </w:p>
    <w:p w14:paraId="205E4461" w14:textId="77777777" w:rsidR="00E80FCF" w:rsidRPr="00D07BBA" w:rsidRDefault="00E80FCF" w:rsidP="00E80FCF">
      <w:pPr>
        <w:ind w:left="360"/>
        <w:rPr>
          <w:rFonts w:ascii="ＭＳ 明朝" w:hAnsi="ＭＳ 明朝"/>
          <w:lang w:eastAsia="zh-TW"/>
        </w:rPr>
      </w:pPr>
      <w:r w:rsidRPr="00D07BBA">
        <w:rPr>
          <w:rFonts w:ascii="ＭＳ 明朝" w:hAnsi="ＭＳ 明朝" w:hint="eastAsia"/>
          <w:lang w:eastAsia="zh-TW"/>
        </w:rPr>
        <w:t xml:space="preserve">　　　時　　分～　　時　　分（所定労働時間　　時　　分～　　時　　分）</w:t>
      </w:r>
    </w:p>
    <w:p w14:paraId="5B71FF8C" w14:textId="77777777" w:rsidR="00E80FCF" w:rsidRPr="00D07BBA" w:rsidRDefault="00E80FCF" w:rsidP="00E80FCF">
      <w:pPr>
        <w:numPr>
          <w:ilvl w:val="0"/>
          <w:numId w:val="1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休業手当の支払い基準</w:t>
      </w:r>
    </w:p>
    <w:p w14:paraId="3F65948C" w14:textId="77777777" w:rsidR="0082546B" w:rsidRPr="00D07BBA" w:rsidRDefault="0082546B">
      <w:pPr>
        <w:ind w:left="36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休業日に、次の基準により算定した額の手当てを支払うものとする。</w:t>
      </w:r>
    </w:p>
    <w:p w14:paraId="37008DE9" w14:textId="77777777" w:rsidR="0082546B" w:rsidRPr="00D07BBA" w:rsidRDefault="0082546B">
      <w:pPr>
        <w:numPr>
          <w:ilvl w:val="0"/>
          <w:numId w:val="2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1日当たりの額の算定方法</w:t>
      </w:r>
    </w:p>
    <w:p w14:paraId="2B50EF53" w14:textId="77777777" w:rsidR="0082546B" w:rsidRPr="00D07BBA" w:rsidRDefault="0082546B">
      <w:pPr>
        <w:ind w:firstLineChars="600" w:firstLine="126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イ．月ごとに支払う賃金　月額÷所定労働日数</w:t>
      </w:r>
    </w:p>
    <w:p w14:paraId="5AFA0829" w14:textId="77777777" w:rsidR="0082546B" w:rsidRPr="00D07BBA" w:rsidRDefault="0082546B">
      <w:pPr>
        <w:ind w:firstLineChars="600" w:firstLine="126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ロ．日ごとに支払う賃金　その額</w:t>
      </w:r>
    </w:p>
    <w:p w14:paraId="4517F1E6" w14:textId="77777777" w:rsidR="0082546B" w:rsidRPr="00D07BBA" w:rsidRDefault="0082546B">
      <w:pPr>
        <w:ind w:firstLineChars="600" w:firstLine="126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ハ．時間ごとに支払う賃金　時間額×所定労働時間数</w:t>
      </w:r>
    </w:p>
    <w:p w14:paraId="42A7D8B3" w14:textId="77777777" w:rsidR="0082546B" w:rsidRPr="00D07BBA" w:rsidRDefault="0082546B">
      <w:pPr>
        <w:ind w:firstLineChars="200" w:firstLine="42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（2）短時間休業を行った場合の１時間当たりの額の算定方法</w:t>
      </w:r>
    </w:p>
    <w:p w14:paraId="3C312431" w14:textId="77777777" w:rsidR="0082546B" w:rsidRPr="00D07BBA" w:rsidRDefault="0082546B">
      <w:pPr>
        <w:ind w:firstLineChars="600" w:firstLine="126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イ．月ごとに支払う賃金　月額÷所定労働日数÷所定労働時間数</w:t>
      </w:r>
    </w:p>
    <w:p w14:paraId="44464B7C" w14:textId="77777777" w:rsidR="0082546B" w:rsidRPr="00D07BBA" w:rsidRDefault="0082546B">
      <w:pPr>
        <w:ind w:firstLineChars="600" w:firstLine="126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ロ．日ごとに支払う賃金　日額÷所定労働時間数</w:t>
      </w:r>
    </w:p>
    <w:p w14:paraId="57CAAC29" w14:textId="77777777" w:rsidR="0082546B" w:rsidRPr="00D07BBA" w:rsidRDefault="0082546B">
      <w:pPr>
        <w:numPr>
          <w:ilvl w:val="0"/>
          <w:numId w:val="3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時間ごとに支払う賃金　その額</w:t>
      </w:r>
    </w:p>
    <w:p w14:paraId="153B921D" w14:textId="77777777" w:rsidR="0082546B" w:rsidRPr="00D07BBA" w:rsidRDefault="0082546B">
      <w:pPr>
        <w:ind w:leftChars="200" w:left="840" w:hangingChars="200" w:hanging="42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（3）対象となる賃金は、基本給、職務手当、資格手当、管理職手当、家族手当、住宅手当、通勤手当及び精皆勤手当とし、基本給は　　％、基本給以外は　　％支給するものとする。</w:t>
      </w:r>
    </w:p>
    <w:p w14:paraId="2961279F" w14:textId="77777777" w:rsidR="0082546B" w:rsidRPr="00D07BBA" w:rsidRDefault="0082546B" w:rsidP="00A30819">
      <w:pPr>
        <w:numPr>
          <w:ilvl w:val="0"/>
          <w:numId w:val="1"/>
        </w:numPr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 xml:space="preserve"> 雑則</w:t>
      </w:r>
    </w:p>
    <w:p w14:paraId="0F39C460" w14:textId="33EAA0EB" w:rsidR="0082546B" w:rsidRDefault="0082546B">
      <w:pPr>
        <w:ind w:firstLineChars="100" w:firstLine="210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この協定は</w:t>
      </w:r>
      <w:r w:rsidR="00904BCC" w:rsidRPr="00D07BBA">
        <w:rPr>
          <w:rFonts w:ascii="ＭＳ 明朝" w:hAnsi="ＭＳ 明朝" w:hint="eastAsia"/>
        </w:rPr>
        <w:t>令和</w:t>
      </w:r>
      <w:r w:rsidRPr="00D07BBA">
        <w:rPr>
          <w:rFonts w:ascii="ＭＳ 明朝" w:hAnsi="ＭＳ 明朝" w:hint="eastAsia"/>
        </w:rPr>
        <w:t xml:space="preserve">　　年　　月　　日に発効し、</w:t>
      </w:r>
      <w:r w:rsidR="00904BCC" w:rsidRPr="00D07BBA">
        <w:rPr>
          <w:rFonts w:ascii="ＭＳ 明朝" w:hAnsi="ＭＳ 明朝" w:hint="eastAsia"/>
        </w:rPr>
        <w:t>令和</w:t>
      </w:r>
      <w:r w:rsidRPr="00D07BBA">
        <w:rPr>
          <w:rFonts w:ascii="ＭＳ 明朝" w:hAnsi="ＭＳ 明朝" w:hint="eastAsia"/>
        </w:rPr>
        <w:t xml:space="preserve">　　年　　月　　日に失効する。</w:t>
      </w:r>
    </w:p>
    <w:p w14:paraId="4B2C2E83" w14:textId="612C66F9" w:rsidR="00746AFF" w:rsidRPr="00D07BBA" w:rsidRDefault="00746AFF" w:rsidP="00746AFF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14:paraId="362F4089" w14:textId="77777777" w:rsidR="0082546B" w:rsidRPr="00D07BBA" w:rsidRDefault="0082546B">
      <w:pPr>
        <w:ind w:firstLineChars="100" w:firstLine="210"/>
        <w:rPr>
          <w:rFonts w:ascii="ＭＳ 明朝" w:hAnsi="ＭＳ 明朝"/>
        </w:rPr>
      </w:pPr>
    </w:p>
    <w:p w14:paraId="4DCBA14F" w14:textId="77777777" w:rsidR="0082546B" w:rsidRPr="00D07BBA" w:rsidRDefault="00904BCC">
      <w:pPr>
        <w:pStyle w:val="a5"/>
        <w:rPr>
          <w:rFonts w:ascii="ＭＳ 明朝" w:hAnsi="ＭＳ 明朝"/>
        </w:rPr>
      </w:pPr>
      <w:r w:rsidRPr="00D07BBA">
        <w:rPr>
          <w:rFonts w:ascii="ＭＳ 明朝" w:hAnsi="ＭＳ 明朝" w:hint="eastAsia"/>
        </w:rPr>
        <w:t>令和</w:t>
      </w:r>
      <w:r w:rsidR="0082546B" w:rsidRPr="00D07BBA">
        <w:rPr>
          <w:rFonts w:ascii="ＭＳ 明朝" w:hAnsi="ＭＳ 明朝" w:hint="eastAsia"/>
        </w:rPr>
        <w:t xml:space="preserve">　　年　　月　　日</w:t>
      </w:r>
    </w:p>
    <w:p w14:paraId="416F14A5" w14:textId="77777777" w:rsidR="00D07BBA" w:rsidRPr="00D07BBA" w:rsidRDefault="0082546B">
      <w:pPr>
        <w:ind w:firstLineChars="100" w:firstLine="210"/>
        <w:rPr>
          <w:rFonts w:ascii="ＭＳ 明朝" w:hAnsi="ＭＳ 明朝"/>
          <w:lang w:eastAsia="zh-CN"/>
        </w:rPr>
      </w:pPr>
      <w:r w:rsidRPr="00D07BBA"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="00D07BBA" w:rsidRPr="00D07BBA">
        <w:rPr>
          <w:rFonts w:ascii="ＭＳ 明朝" w:hAnsi="ＭＳ 明朝" w:hint="eastAsia"/>
          <w:lang w:eastAsia="zh-CN"/>
        </w:rPr>
        <w:t>住　　所</w:t>
      </w:r>
    </w:p>
    <w:p w14:paraId="17F82FDD" w14:textId="5A785B7F" w:rsidR="0082546B" w:rsidRPr="00D07BBA" w:rsidRDefault="00D07BBA" w:rsidP="00D07BBA">
      <w:pPr>
        <w:ind w:firstLineChars="1900" w:firstLine="3990"/>
        <w:rPr>
          <w:rFonts w:ascii="ＭＳ 明朝" w:hAnsi="ＭＳ 明朝"/>
          <w:lang w:eastAsia="zh-CN"/>
        </w:rPr>
      </w:pPr>
      <w:r w:rsidRPr="00D07BBA">
        <w:rPr>
          <w:rFonts w:ascii="ＭＳ 明朝" w:hAnsi="ＭＳ 明朝" w:hint="eastAsia"/>
          <w:lang w:eastAsia="zh-CN"/>
        </w:rPr>
        <w:t>会 社 名</w:t>
      </w:r>
    </w:p>
    <w:p w14:paraId="2750F4CC" w14:textId="7FB1360E" w:rsidR="0082546B" w:rsidRPr="00D07BBA" w:rsidRDefault="00D07BBA">
      <w:pPr>
        <w:ind w:firstLineChars="100" w:firstLine="210"/>
        <w:rPr>
          <w:rFonts w:ascii="ＭＳ 明朝" w:hAnsi="ＭＳ 明朝"/>
          <w:lang w:eastAsia="zh-CN"/>
        </w:rPr>
      </w:pPr>
      <w:r w:rsidRPr="00D07BBA">
        <w:rPr>
          <w:rFonts w:ascii="ＭＳ 明朝" w:hAnsi="ＭＳ 明朝" w:hint="eastAsia"/>
          <w:lang w:eastAsia="zh-CN"/>
        </w:rPr>
        <w:t xml:space="preserve">　　　　　　　　　　　　　　　　　　代表者名 </w:t>
      </w:r>
      <w:r w:rsidRPr="00D07BBA">
        <w:rPr>
          <w:rFonts w:ascii="ＭＳ 明朝" w:hAnsi="ＭＳ 明朝"/>
          <w:lang w:eastAsia="zh-CN"/>
        </w:rPr>
        <w:t xml:space="preserve"> </w:t>
      </w:r>
      <w:r w:rsidR="0082546B" w:rsidRPr="00D07BBA">
        <w:rPr>
          <w:rFonts w:ascii="ＭＳ 明朝" w:hAnsi="ＭＳ 明朝" w:hint="eastAsia"/>
          <w:lang w:eastAsia="zh-CN"/>
        </w:rPr>
        <w:t xml:space="preserve">　　　　　　　　　　　　</w:t>
      </w:r>
      <w:r>
        <w:rPr>
          <w:rFonts w:ascii="ＭＳ 明朝" w:hAnsi="ＭＳ 明朝" w:hint="eastAsia"/>
          <w:lang w:eastAsia="zh-CN"/>
        </w:rPr>
        <w:t xml:space="preserve">　</w:t>
      </w:r>
      <w:r w:rsidR="0082546B" w:rsidRPr="00D07BBA">
        <w:rPr>
          <w:rFonts w:ascii="ＭＳ 明朝" w:hAnsi="ＭＳ 明朝" w:hint="eastAsia"/>
          <w:lang w:eastAsia="zh-CN"/>
        </w:rPr>
        <w:t xml:space="preserve">　印</w:t>
      </w:r>
    </w:p>
    <w:p w14:paraId="67CC02D5" w14:textId="4C73B929" w:rsidR="0082546B" w:rsidRDefault="0082546B" w:rsidP="00E80FCF">
      <w:pPr>
        <w:ind w:firstLineChars="100" w:firstLine="210"/>
        <w:rPr>
          <w:rFonts w:ascii="ＭＳ 明朝" w:hAnsi="ＭＳ 明朝"/>
          <w:lang w:eastAsia="zh-CN"/>
        </w:rPr>
      </w:pPr>
      <w:r w:rsidRPr="00D07BBA">
        <w:rPr>
          <w:rFonts w:ascii="ＭＳ 明朝" w:hAnsi="ＭＳ 明朝" w:hint="eastAsia"/>
          <w:lang w:eastAsia="zh-CN"/>
        </w:rPr>
        <w:t xml:space="preserve">　　　　　　　　　　　　　　　　　　</w:t>
      </w:r>
    </w:p>
    <w:p w14:paraId="0E934053" w14:textId="77777777" w:rsidR="00D07BBA" w:rsidRDefault="00D07BBA" w:rsidP="00E80FCF">
      <w:pPr>
        <w:ind w:firstLineChars="100" w:firstLine="210"/>
        <w:rPr>
          <w:rFonts w:ascii="ＭＳ 明朝" w:hAnsi="ＭＳ 明朝"/>
          <w:lang w:eastAsia="zh-CN"/>
        </w:rPr>
      </w:pPr>
    </w:p>
    <w:p w14:paraId="6D525300" w14:textId="18889E1B" w:rsidR="00D07BBA" w:rsidRPr="00D07BBA" w:rsidRDefault="00D07BBA" w:rsidP="00E80FCF">
      <w:pPr>
        <w:ind w:firstLineChars="100" w:firstLine="21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</w:t>
      </w:r>
      <w:r>
        <w:rPr>
          <w:rFonts w:ascii="ＭＳ 明朝" w:hAnsi="ＭＳ 明朝" w:hint="eastAsia"/>
          <w:lang w:eastAsia="zh-TW"/>
        </w:rPr>
        <w:t>【従業員代表】</w:t>
      </w:r>
    </w:p>
    <w:p w14:paraId="1895A595" w14:textId="009FE2E1" w:rsidR="006077CC" w:rsidRPr="00D07BBA" w:rsidRDefault="00D07BBA" w:rsidP="00E80FCF">
      <w:pPr>
        <w:ind w:firstLineChars="100" w:firstLine="210"/>
        <w:rPr>
          <w:rFonts w:ascii="ＭＳ 明朝" w:hAnsi="ＭＳ 明朝"/>
          <w:lang w:eastAsia="zh-TW"/>
        </w:rPr>
      </w:pPr>
      <w:r w:rsidRPr="00D07BBA">
        <w:rPr>
          <w:rFonts w:ascii="ＭＳ 明朝" w:hAnsi="ＭＳ 明朝" w:hint="eastAsia"/>
          <w:lang w:eastAsia="zh-TW"/>
        </w:rPr>
        <w:t xml:space="preserve">　　　　　　　　　　　　　　　　　　住　　所</w:t>
      </w:r>
    </w:p>
    <w:p w14:paraId="3FFE16CD" w14:textId="5214B6AF" w:rsidR="0082546B" w:rsidRPr="00D07BBA" w:rsidRDefault="00D07BBA">
      <w:pPr>
        <w:ind w:firstLineChars="100" w:firstLine="210"/>
        <w:rPr>
          <w:rFonts w:ascii="ＭＳ 明朝" w:hAnsi="ＭＳ 明朝"/>
          <w:lang w:eastAsia="zh-TW"/>
        </w:rPr>
      </w:pPr>
      <w:r w:rsidRPr="00D07BBA">
        <w:rPr>
          <w:rFonts w:ascii="ＭＳ 明朝" w:hAnsi="ＭＳ 明朝" w:hint="eastAsia"/>
          <w:lang w:eastAsia="zh-TW"/>
        </w:rPr>
        <w:t xml:space="preserve">　　　　　　　　　　　　　　　　　　氏　　名</w:t>
      </w:r>
      <w:r>
        <w:rPr>
          <w:rFonts w:ascii="ＭＳ 明朝" w:hAnsi="ＭＳ 明朝" w:hint="eastAsia"/>
          <w:lang w:eastAsia="zh-TW"/>
        </w:rPr>
        <w:t xml:space="preserve">　　　　　　　　　　　　　</w:t>
      </w:r>
      <w:r w:rsidR="0082546B" w:rsidRPr="00D07BBA">
        <w:rPr>
          <w:rFonts w:ascii="ＭＳ 明朝" w:hAnsi="ＭＳ 明朝" w:hint="eastAsia"/>
          <w:lang w:eastAsia="zh-TW"/>
        </w:rPr>
        <w:t xml:space="preserve">　　印</w:t>
      </w:r>
    </w:p>
    <w:sectPr w:rsidR="0082546B" w:rsidRPr="00D07BBA" w:rsidSect="00746AFF">
      <w:pgSz w:w="11906" w:h="16838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F9DA" w14:textId="77777777" w:rsidR="00EC3876" w:rsidRDefault="00EC3876" w:rsidP="00E80FCF">
      <w:r>
        <w:separator/>
      </w:r>
    </w:p>
  </w:endnote>
  <w:endnote w:type="continuationSeparator" w:id="0">
    <w:p w14:paraId="5988A7E0" w14:textId="77777777" w:rsidR="00EC3876" w:rsidRDefault="00EC3876" w:rsidP="00E8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23FF" w14:textId="77777777" w:rsidR="00EC3876" w:rsidRDefault="00EC3876" w:rsidP="00E80FCF">
      <w:r>
        <w:separator/>
      </w:r>
    </w:p>
  </w:footnote>
  <w:footnote w:type="continuationSeparator" w:id="0">
    <w:p w14:paraId="1BE69DF4" w14:textId="77777777" w:rsidR="00EC3876" w:rsidRDefault="00EC3876" w:rsidP="00E8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2B4"/>
    <w:multiLevelType w:val="hybridMultilevel"/>
    <w:tmpl w:val="9C26FA02"/>
    <w:lvl w:ilvl="0" w:tplc="0254A67E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15C2DE9"/>
    <w:multiLevelType w:val="hybridMultilevel"/>
    <w:tmpl w:val="90020B68"/>
    <w:lvl w:ilvl="0" w:tplc="93664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62A5D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4263856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FB5FCA"/>
    <w:multiLevelType w:val="hybridMultilevel"/>
    <w:tmpl w:val="A4E46162"/>
    <w:lvl w:ilvl="0" w:tplc="7FFA16C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03EAA62">
      <w:start w:val="1"/>
      <w:numFmt w:val="irohaFullWidth"/>
      <w:lvlText w:val="%4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3CE2F23"/>
    <w:multiLevelType w:val="hybridMultilevel"/>
    <w:tmpl w:val="BCEA04CA"/>
    <w:lvl w:ilvl="0" w:tplc="8A30E07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76E33D5F"/>
    <w:multiLevelType w:val="hybridMultilevel"/>
    <w:tmpl w:val="96CCA71C"/>
    <w:lvl w:ilvl="0" w:tplc="7D7EADD6">
      <w:start w:val="3"/>
      <w:numFmt w:val="iroha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81B2319A">
      <w:start w:val="4"/>
      <w:numFmt w:val="decimalFullWidth"/>
      <w:lvlText w:val="%3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B"/>
    <w:rsid w:val="00021AB7"/>
    <w:rsid w:val="00044467"/>
    <w:rsid w:val="000F00F4"/>
    <w:rsid w:val="0042174A"/>
    <w:rsid w:val="004267F8"/>
    <w:rsid w:val="004314B6"/>
    <w:rsid w:val="00454B31"/>
    <w:rsid w:val="00511605"/>
    <w:rsid w:val="00562EB2"/>
    <w:rsid w:val="005B5854"/>
    <w:rsid w:val="006077CC"/>
    <w:rsid w:val="00740048"/>
    <w:rsid w:val="00746AFF"/>
    <w:rsid w:val="00766212"/>
    <w:rsid w:val="0078189C"/>
    <w:rsid w:val="0082546B"/>
    <w:rsid w:val="00904BCC"/>
    <w:rsid w:val="00A05A27"/>
    <w:rsid w:val="00A30819"/>
    <w:rsid w:val="00AF7C08"/>
    <w:rsid w:val="00CE2F87"/>
    <w:rsid w:val="00D07BBA"/>
    <w:rsid w:val="00E80FCF"/>
    <w:rsid w:val="00EC3876"/>
    <w:rsid w:val="00F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B559E"/>
  <w15:chartTrackingRefBased/>
  <w15:docId w15:val="{42BD0CA5-9DF3-43AB-AC66-9D8AD4D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0FCF"/>
    <w:rPr>
      <w:kern w:val="2"/>
      <w:sz w:val="21"/>
      <w:szCs w:val="24"/>
    </w:rPr>
  </w:style>
  <w:style w:type="paragraph" w:styleId="a8">
    <w:name w:val="footer"/>
    <w:basedOn w:val="a"/>
    <w:link w:val="a9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0FCF"/>
    <w:rPr>
      <w:kern w:val="2"/>
      <w:sz w:val="21"/>
      <w:szCs w:val="24"/>
    </w:rPr>
  </w:style>
  <w:style w:type="paragraph" w:styleId="aa">
    <w:name w:val="Balloon Text"/>
    <w:basedOn w:val="a"/>
    <w:link w:val="ab"/>
    <w:rsid w:val="00E80F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80F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休業協定書</vt:lpstr>
      <vt:lpstr>休 業 協 定 書</vt:lpstr>
    </vt:vector>
  </TitlesOfParts>
  <Company>社会保険労務士法人ガルベラ・パートナーズ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休業協定書</dc:title>
  <dc:subject/>
  <dc:creator>YOSHIZUMI</dc:creator>
  <cp:keywords/>
  <cp:lastModifiedBy>gerbera54</cp:lastModifiedBy>
  <cp:revision>2</cp:revision>
  <cp:lastPrinted>2011-12-08T02:59:00Z</cp:lastPrinted>
  <dcterms:created xsi:type="dcterms:W3CDTF">2020-04-25T13:28:00Z</dcterms:created>
  <dcterms:modified xsi:type="dcterms:W3CDTF">2020-04-27T12:00:00Z</dcterms:modified>
</cp:coreProperties>
</file>